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55" w:rsidRDefault="00231DB8" w:rsidP="0056432E">
      <w:pPr>
        <w:ind w:left="567"/>
      </w:pPr>
      <w:bookmarkStart w:id="0" w:name="_GoBack"/>
      <w:bookmarkEnd w:id="0"/>
      <w:r>
        <w:rPr>
          <w:noProof/>
          <w:lang w:eastAsia="lt-LT"/>
        </w:rPr>
        <mc:AlternateContent>
          <mc:Choice Requires="wps">
            <w:drawing>
              <wp:anchor distT="45720" distB="45720" distL="114300" distR="114300" simplePos="0" relativeHeight="251659264" behindDoc="0" locked="0" layoutInCell="1" allowOverlap="1" wp14:anchorId="0384844D" wp14:editId="0DD4375F">
                <wp:simplePos x="0" y="0"/>
                <wp:positionH relativeFrom="page">
                  <wp:posOffset>333375</wp:posOffset>
                </wp:positionH>
                <wp:positionV relativeFrom="margin">
                  <wp:posOffset>8160385</wp:posOffset>
                </wp:positionV>
                <wp:extent cx="3438525" cy="18116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11655"/>
                        </a:xfrm>
                        <a:prstGeom prst="rect">
                          <a:avLst/>
                        </a:prstGeom>
                        <a:noFill/>
                        <a:ln w="9525">
                          <a:noFill/>
                          <a:miter lim="800000"/>
                          <a:headEnd/>
                          <a:tailEnd/>
                        </a:ln>
                      </wps:spPr>
                      <wps:txbx>
                        <w:txbxContent>
                          <w:p w:rsidR="00F04CDC" w:rsidRPr="00F04CDC" w:rsidRDefault="00F04CDC" w:rsidP="00F04CDC">
                            <w:pPr>
                              <w:pStyle w:val="Style1"/>
                              <w:spacing w:after="0" w:line="192" w:lineRule="auto"/>
                              <w:rPr>
                                <w:rFonts w:ascii="whatever it takes" w:hAnsi="whatever it takes"/>
                                <w:sz w:val="36"/>
                                <w:szCs w:val="36"/>
                              </w:rPr>
                            </w:pPr>
                            <w:r>
                              <w:rPr>
                                <w:rFonts w:ascii="whatever it takes" w:hAnsi="whatever it takes"/>
                                <w:sz w:val="36"/>
                                <w:szCs w:val="36"/>
                              </w:rPr>
                              <w:t>-</w:t>
                            </w:r>
                            <w:r w:rsidR="00064C95">
                              <w:rPr>
                                <w:rFonts w:ascii="whatever it takes" w:hAnsi="whatever it takes"/>
                                <w:sz w:val="36"/>
                                <w:szCs w:val="36"/>
                              </w:rPr>
                              <w:t xml:space="preserve"> </w:t>
                            </w:r>
                            <w:r w:rsidR="00231DB8">
                              <w:rPr>
                                <w:rFonts w:ascii="whatever it takes" w:hAnsi="whatever it takes"/>
                                <w:sz w:val="36"/>
                                <w:szCs w:val="36"/>
                              </w:rPr>
                              <w:t xml:space="preserve">Darbo patirtis su </w:t>
                            </w:r>
                            <w:proofErr w:type="spellStart"/>
                            <w:r w:rsidR="00231DB8">
                              <w:rPr>
                                <w:rFonts w:ascii="whatever it takes" w:hAnsi="whatever it takes"/>
                                <w:sz w:val="36"/>
                                <w:szCs w:val="36"/>
                              </w:rPr>
                              <w:t>Ladder</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Logic</w:t>
                            </w:r>
                            <w:proofErr w:type="spellEnd"/>
                            <w:r w:rsidR="00231DB8">
                              <w:rPr>
                                <w:rFonts w:ascii="whatever it takes" w:hAnsi="whatever it takes"/>
                                <w:sz w:val="36"/>
                                <w:szCs w:val="36"/>
                              </w:rPr>
                              <w:t xml:space="preserve">, C, </w:t>
                            </w:r>
                            <w:proofErr w:type="spellStart"/>
                            <w:r w:rsidR="00231DB8">
                              <w:rPr>
                                <w:rFonts w:ascii="whatever it takes" w:hAnsi="whatever it takes"/>
                                <w:sz w:val="36"/>
                                <w:szCs w:val="36"/>
                              </w:rPr>
                              <w:t>Schneider</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Electric</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Workbench</w:t>
                            </w:r>
                            <w:proofErr w:type="spellEnd"/>
                            <w:r w:rsidR="00231DB8">
                              <w:rPr>
                                <w:rFonts w:ascii="whatever it takes" w:hAnsi="whatever it takes"/>
                                <w:sz w:val="36"/>
                                <w:szCs w:val="36"/>
                              </w:rPr>
                              <w:t>;</w:t>
                            </w:r>
                          </w:p>
                          <w:p w:rsidR="00ED5312" w:rsidRDefault="00F04CDC" w:rsidP="00F04CDC">
                            <w:pPr>
                              <w:pStyle w:val="Style1"/>
                              <w:spacing w:after="0" w:line="192" w:lineRule="auto"/>
                              <w:rPr>
                                <w:rFonts w:ascii="whatever it takes" w:hAnsi="whatever it takes"/>
                                <w:sz w:val="36"/>
                                <w:szCs w:val="36"/>
                              </w:rPr>
                            </w:pPr>
                            <w:r w:rsidRPr="00F04CDC">
                              <w:rPr>
                                <w:rFonts w:ascii="whatever it takes" w:hAnsi="whatever it takes"/>
                                <w:sz w:val="36"/>
                                <w:szCs w:val="36"/>
                              </w:rPr>
                              <w:t xml:space="preserve">- </w:t>
                            </w:r>
                            <w:r w:rsidR="00231DB8">
                              <w:rPr>
                                <w:rFonts w:ascii="whatever it takes" w:hAnsi="whatever it takes"/>
                                <w:sz w:val="36"/>
                                <w:szCs w:val="36"/>
                              </w:rPr>
                              <w:t xml:space="preserve">Tvirtos žinios </w:t>
                            </w:r>
                            <w:proofErr w:type="spellStart"/>
                            <w:r w:rsidR="00231DB8">
                              <w:rPr>
                                <w:rFonts w:ascii="whatever it takes" w:hAnsi="whatever it takes"/>
                                <w:sz w:val="36"/>
                                <w:szCs w:val="36"/>
                              </w:rPr>
                              <w:t>ModBusRTU</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ModBusTCP</w:t>
                            </w:r>
                            <w:proofErr w:type="spellEnd"/>
                            <w:r w:rsidR="00231DB8">
                              <w:rPr>
                                <w:rFonts w:ascii="whatever it takes" w:hAnsi="whatever it takes"/>
                                <w:sz w:val="36"/>
                                <w:szCs w:val="36"/>
                              </w:rPr>
                              <w:t>, IEC60870-104</w:t>
                            </w:r>
                            <w:r w:rsidR="00064C95">
                              <w:rPr>
                                <w:rFonts w:ascii="whatever it takes" w:hAnsi="whatever it takes"/>
                                <w:sz w:val="36"/>
                                <w:szCs w:val="36"/>
                              </w:rPr>
                              <w:t>;</w:t>
                            </w:r>
                          </w:p>
                          <w:p w:rsidR="00064C95" w:rsidRDefault="00064C95" w:rsidP="00F04CDC">
                            <w:pPr>
                              <w:pStyle w:val="Style1"/>
                              <w:spacing w:after="0" w:line="192" w:lineRule="auto"/>
                              <w:rPr>
                                <w:rFonts w:ascii="whatever it takes" w:hAnsi="whatever it takes"/>
                                <w:sz w:val="36"/>
                                <w:szCs w:val="36"/>
                              </w:rPr>
                            </w:pPr>
                            <w:r>
                              <w:rPr>
                                <w:rFonts w:ascii="whatever it takes" w:hAnsi="whatever it takes"/>
                                <w:sz w:val="36"/>
                                <w:szCs w:val="36"/>
                              </w:rPr>
                              <w:t xml:space="preserve">- </w:t>
                            </w:r>
                            <w:r w:rsidR="00231DB8">
                              <w:rPr>
                                <w:rFonts w:ascii="whatever it takes" w:hAnsi="whatever it takes"/>
                                <w:sz w:val="36"/>
                                <w:szCs w:val="36"/>
                              </w:rPr>
                              <w:t>Tinklo architektūros, informacijos saugumo pagrindai;</w:t>
                            </w:r>
                          </w:p>
                          <w:p w:rsidR="00231DB8" w:rsidRPr="00ED5312" w:rsidRDefault="00231DB8" w:rsidP="00F04CDC">
                            <w:pPr>
                              <w:pStyle w:val="Style1"/>
                              <w:spacing w:after="0" w:line="192" w:lineRule="auto"/>
                              <w:rPr>
                                <w:rFonts w:ascii="whatever it takes" w:hAnsi="whatever it takes"/>
                                <w:sz w:val="36"/>
                                <w:szCs w:val="36"/>
                              </w:rPr>
                            </w:pPr>
                            <w:r>
                              <w:rPr>
                                <w:rFonts w:ascii="whatever it takes" w:hAnsi="whatever it takes"/>
                                <w:sz w:val="36"/>
                                <w:szCs w:val="36"/>
                              </w:rPr>
                              <w:t>Gebėjimas suprasti elektros/automatikos schemas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4844D" id="_x0000_t202" coordsize="21600,21600" o:spt="202" path="m,l,21600r21600,l21600,xe">
                <v:stroke joinstyle="miter"/>
                <v:path gradientshapeok="t" o:connecttype="rect"/>
              </v:shapetype>
              <v:shape id="Text Box 2" o:spid="_x0000_s1026" type="#_x0000_t202" style="position:absolute;left:0;text-align:left;margin-left:26.25pt;margin-top:642.55pt;width:270.75pt;height:142.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" filled="f" stroked="f">
                <v:textbox>
                  <w:txbxContent>
                    <w:p w:rsidR="00F04CDC" w:rsidRPr="00F04CDC" w:rsidRDefault="00F04CDC" w:rsidP="00F04CDC">
                      <w:pPr>
                        <w:pStyle w:val="Style1"/>
                        <w:spacing w:after="0" w:line="192" w:lineRule="auto"/>
                        <w:rPr>
                          <w:rFonts w:ascii="whatever it takes" w:hAnsi="whatever it takes"/>
                          <w:sz w:val="36"/>
                          <w:szCs w:val="36"/>
                        </w:rPr>
                      </w:pPr>
                      <w:r>
                        <w:rPr>
                          <w:rFonts w:ascii="whatever it takes" w:hAnsi="whatever it takes"/>
                          <w:sz w:val="36"/>
                          <w:szCs w:val="36"/>
                        </w:rPr>
                        <w:t>-</w:t>
                      </w:r>
                      <w:r w:rsidR="00064C95">
                        <w:rPr>
                          <w:rFonts w:ascii="whatever it takes" w:hAnsi="whatever it takes"/>
                          <w:sz w:val="36"/>
                          <w:szCs w:val="36"/>
                        </w:rPr>
                        <w:t xml:space="preserve"> </w:t>
                      </w:r>
                      <w:r w:rsidR="00231DB8">
                        <w:rPr>
                          <w:rFonts w:ascii="whatever it takes" w:hAnsi="whatever it takes"/>
                          <w:sz w:val="36"/>
                          <w:szCs w:val="36"/>
                        </w:rPr>
                        <w:t xml:space="preserve">Darbo patirtis su </w:t>
                      </w:r>
                      <w:proofErr w:type="spellStart"/>
                      <w:r w:rsidR="00231DB8">
                        <w:rPr>
                          <w:rFonts w:ascii="whatever it takes" w:hAnsi="whatever it takes"/>
                          <w:sz w:val="36"/>
                          <w:szCs w:val="36"/>
                        </w:rPr>
                        <w:t>Ladder</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Logic</w:t>
                      </w:r>
                      <w:proofErr w:type="spellEnd"/>
                      <w:r w:rsidR="00231DB8">
                        <w:rPr>
                          <w:rFonts w:ascii="whatever it takes" w:hAnsi="whatever it takes"/>
                          <w:sz w:val="36"/>
                          <w:szCs w:val="36"/>
                        </w:rPr>
                        <w:t xml:space="preserve">, C, </w:t>
                      </w:r>
                      <w:proofErr w:type="spellStart"/>
                      <w:r w:rsidR="00231DB8">
                        <w:rPr>
                          <w:rFonts w:ascii="whatever it takes" w:hAnsi="whatever it takes"/>
                          <w:sz w:val="36"/>
                          <w:szCs w:val="36"/>
                        </w:rPr>
                        <w:t>Schneider</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Electric</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Workbench</w:t>
                      </w:r>
                      <w:proofErr w:type="spellEnd"/>
                      <w:r w:rsidR="00231DB8">
                        <w:rPr>
                          <w:rFonts w:ascii="whatever it takes" w:hAnsi="whatever it takes"/>
                          <w:sz w:val="36"/>
                          <w:szCs w:val="36"/>
                        </w:rPr>
                        <w:t>;</w:t>
                      </w:r>
                    </w:p>
                    <w:p w:rsidR="00ED5312" w:rsidRDefault="00F04CDC" w:rsidP="00F04CDC">
                      <w:pPr>
                        <w:pStyle w:val="Style1"/>
                        <w:spacing w:after="0" w:line="192" w:lineRule="auto"/>
                        <w:rPr>
                          <w:rFonts w:ascii="whatever it takes" w:hAnsi="whatever it takes"/>
                          <w:sz w:val="36"/>
                          <w:szCs w:val="36"/>
                        </w:rPr>
                      </w:pPr>
                      <w:r w:rsidRPr="00F04CDC">
                        <w:rPr>
                          <w:rFonts w:ascii="whatever it takes" w:hAnsi="whatever it takes"/>
                          <w:sz w:val="36"/>
                          <w:szCs w:val="36"/>
                        </w:rPr>
                        <w:t xml:space="preserve">- </w:t>
                      </w:r>
                      <w:r w:rsidR="00231DB8">
                        <w:rPr>
                          <w:rFonts w:ascii="whatever it takes" w:hAnsi="whatever it takes"/>
                          <w:sz w:val="36"/>
                          <w:szCs w:val="36"/>
                        </w:rPr>
                        <w:t xml:space="preserve">Tvirtos žinios </w:t>
                      </w:r>
                      <w:proofErr w:type="spellStart"/>
                      <w:r w:rsidR="00231DB8">
                        <w:rPr>
                          <w:rFonts w:ascii="whatever it takes" w:hAnsi="whatever it takes"/>
                          <w:sz w:val="36"/>
                          <w:szCs w:val="36"/>
                        </w:rPr>
                        <w:t>ModBusRTU</w:t>
                      </w:r>
                      <w:proofErr w:type="spellEnd"/>
                      <w:r w:rsidR="00231DB8">
                        <w:rPr>
                          <w:rFonts w:ascii="whatever it takes" w:hAnsi="whatever it takes"/>
                          <w:sz w:val="36"/>
                          <w:szCs w:val="36"/>
                        </w:rPr>
                        <w:t xml:space="preserve">, </w:t>
                      </w:r>
                      <w:proofErr w:type="spellStart"/>
                      <w:r w:rsidR="00231DB8">
                        <w:rPr>
                          <w:rFonts w:ascii="whatever it takes" w:hAnsi="whatever it takes"/>
                          <w:sz w:val="36"/>
                          <w:szCs w:val="36"/>
                        </w:rPr>
                        <w:t>ModBusTCP</w:t>
                      </w:r>
                      <w:proofErr w:type="spellEnd"/>
                      <w:r w:rsidR="00231DB8">
                        <w:rPr>
                          <w:rFonts w:ascii="whatever it takes" w:hAnsi="whatever it takes"/>
                          <w:sz w:val="36"/>
                          <w:szCs w:val="36"/>
                        </w:rPr>
                        <w:t>, IEC60870-104</w:t>
                      </w:r>
                      <w:r w:rsidR="00064C95">
                        <w:rPr>
                          <w:rFonts w:ascii="whatever it takes" w:hAnsi="whatever it takes"/>
                          <w:sz w:val="36"/>
                          <w:szCs w:val="36"/>
                        </w:rPr>
                        <w:t>;</w:t>
                      </w:r>
                    </w:p>
                    <w:p w:rsidR="00064C95" w:rsidRDefault="00064C95" w:rsidP="00F04CDC">
                      <w:pPr>
                        <w:pStyle w:val="Style1"/>
                        <w:spacing w:after="0" w:line="192" w:lineRule="auto"/>
                        <w:rPr>
                          <w:rFonts w:ascii="whatever it takes" w:hAnsi="whatever it takes"/>
                          <w:sz w:val="36"/>
                          <w:szCs w:val="36"/>
                        </w:rPr>
                      </w:pPr>
                      <w:r>
                        <w:rPr>
                          <w:rFonts w:ascii="whatever it takes" w:hAnsi="whatever it takes"/>
                          <w:sz w:val="36"/>
                          <w:szCs w:val="36"/>
                        </w:rPr>
                        <w:t xml:space="preserve">- </w:t>
                      </w:r>
                      <w:r w:rsidR="00231DB8">
                        <w:rPr>
                          <w:rFonts w:ascii="whatever it takes" w:hAnsi="whatever it takes"/>
                          <w:sz w:val="36"/>
                          <w:szCs w:val="36"/>
                        </w:rPr>
                        <w:t>Tinklo architektūros, informacijos saugumo pagrindai;</w:t>
                      </w:r>
                    </w:p>
                    <w:p w:rsidR="00231DB8" w:rsidRPr="00ED5312" w:rsidRDefault="00231DB8" w:rsidP="00F04CDC">
                      <w:pPr>
                        <w:pStyle w:val="Style1"/>
                        <w:spacing w:after="0" w:line="192" w:lineRule="auto"/>
                        <w:rPr>
                          <w:rFonts w:ascii="whatever it takes" w:hAnsi="whatever it takes"/>
                          <w:sz w:val="36"/>
                          <w:szCs w:val="36"/>
                        </w:rPr>
                      </w:pPr>
                      <w:r>
                        <w:rPr>
                          <w:rFonts w:ascii="whatever it takes" w:hAnsi="whatever it takes"/>
                          <w:sz w:val="36"/>
                          <w:szCs w:val="36"/>
                        </w:rPr>
                        <w:t>Gebėjimas suprasti elektros/automatikos schemas</w:t>
                      </w:r>
                    </w:p>
                  </w:txbxContent>
                </v:textbox>
                <w10:wrap anchorx="page" anchory="margin"/>
              </v:shape>
            </w:pict>
          </mc:Fallback>
        </mc:AlternateContent>
      </w:r>
      <w:r w:rsidR="00064C95">
        <w:rPr>
          <w:noProof/>
          <w:lang w:eastAsia="lt-LT"/>
        </w:rPr>
        <mc:AlternateContent>
          <mc:Choice Requires="wps">
            <w:drawing>
              <wp:anchor distT="45720" distB="45720" distL="114300" distR="114300" simplePos="0" relativeHeight="251657216" behindDoc="0" locked="0" layoutInCell="1" allowOverlap="1" wp14:anchorId="5B806126" wp14:editId="671BCAAA">
                <wp:simplePos x="0" y="0"/>
                <wp:positionH relativeFrom="page">
                  <wp:posOffset>428624</wp:posOffset>
                </wp:positionH>
                <wp:positionV relativeFrom="page">
                  <wp:posOffset>5724525</wp:posOffset>
                </wp:positionV>
                <wp:extent cx="3209925" cy="25292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529205"/>
                        </a:xfrm>
                        <a:prstGeom prst="rect">
                          <a:avLst/>
                        </a:prstGeom>
                        <a:noFill/>
                        <a:ln w="9525">
                          <a:noFill/>
                          <a:miter lim="800000"/>
                          <a:headEnd/>
                          <a:tailEnd/>
                        </a:ln>
                      </wps:spPr>
                      <wps:txbx>
                        <w:txbxContent>
                          <w:p w:rsidR="00ED5312" w:rsidRDefault="00ED5312" w:rsidP="00ED5312">
                            <w:pPr>
                              <w:pStyle w:val="Style1"/>
                              <w:spacing w:after="0" w:line="192" w:lineRule="auto"/>
                              <w:rPr>
                                <w:rFonts w:ascii="whatever it takes" w:hAnsi="whatever it takes"/>
                                <w:sz w:val="36"/>
                                <w:szCs w:val="36"/>
                              </w:rPr>
                            </w:pPr>
                          </w:p>
                          <w:p w:rsidR="00BE6A3C" w:rsidRDefault="00BE6A3C" w:rsidP="008F3E41">
                            <w:pPr>
                              <w:pStyle w:val="Style1"/>
                              <w:spacing w:after="0" w:line="192" w:lineRule="auto"/>
                              <w:rPr>
                                <w:rFonts w:ascii="whatever it takes" w:hAnsi="whatever it takes"/>
                                <w:sz w:val="36"/>
                                <w:szCs w:val="36"/>
                              </w:rPr>
                            </w:pPr>
                            <w:r w:rsidRPr="00BE6A3C">
                              <w:rPr>
                                <w:rFonts w:ascii="whatever it takes" w:hAnsi="whatever it takes"/>
                                <w:sz w:val="36"/>
                                <w:szCs w:val="36"/>
                              </w:rPr>
                              <w:t>Išsilavinimas: aukštasis</w:t>
                            </w:r>
                            <w:r>
                              <w:rPr>
                                <w:rFonts w:ascii="whatever it takes" w:hAnsi="whatever it takes"/>
                                <w:sz w:val="36"/>
                                <w:szCs w:val="36"/>
                              </w:rPr>
                              <w:t xml:space="preserve"> arba paskutinių kursų studentas</w:t>
                            </w:r>
                            <w:r w:rsidRPr="00BE6A3C">
                              <w:rPr>
                                <w:rFonts w:ascii="whatever it takes" w:hAnsi="whatever it takes"/>
                                <w:sz w:val="36"/>
                                <w:szCs w:val="36"/>
                              </w:rPr>
                              <w:t xml:space="preserve"> </w:t>
                            </w:r>
                            <w:r>
                              <w:rPr>
                                <w:rFonts w:ascii="whatever it takes" w:hAnsi="whatever it takes"/>
                                <w:sz w:val="36"/>
                                <w:szCs w:val="36"/>
                              </w:rPr>
                              <w:t>(</w:t>
                            </w:r>
                            <w:r w:rsidR="00231DB8">
                              <w:rPr>
                                <w:rFonts w:ascii="whatever it takes" w:hAnsi="whatever it takes"/>
                                <w:sz w:val="36"/>
                                <w:szCs w:val="36"/>
                              </w:rPr>
                              <w:t xml:space="preserve">Automatikos, elektrotechnikos arba elektronikos techninis </w:t>
                            </w:r>
                            <w:r w:rsidRPr="00BE6A3C">
                              <w:rPr>
                                <w:rFonts w:ascii="whatever it takes" w:hAnsi="whatever it takes"/>
                                <w:sz w:val="36"/>
                                <w:szCs w:val="36"/>
                              </w:rPr>
                              <w:t>išsilavinimas</w:t>
                            </w:r>
                            <w:r>
                              <w:rPr>
                                <w:rFonts w:ascii="whatever it takes" w:hAnsi="whatever it takes"/>
                                <w:sz w:val="36"/>
                                <w:szCs w:val="36"/>
                              </w:rPr>
                              <w:t>)</w:t>
                            </w:r>
                          </w:p>
                          <w:p w:rsidR="0084176C" w:rsidRDefault="0084176C" w:rsidP="008F3E41">
                            <w:pPr>
                              <w:pStyle w:val="Style1"/>
                              <w:spacing w:after="0" w:line="192" w:lineRule="auto"/>
                              <w:rPr>
                                <w:rFonts w:ascii="whatever it takes" w:hAnsi="whatever it takes"/>
                                <w:sz w:val="36"/>
                                <w:szCs w:val="36"/>
                              </w:rPr>
                            </w:pPr>
                            <w:r>
                              <w:rPr>
                                <w:rFonts w:ascii="whatever it takes" w:hAnsi="whatever it takes"/>
                                <w:sz w:val="36"/>
                                <w:szCs w:val="36"/>
                              </w:rPr>
                              <w:t xml:space="preserve">- </w:t>
                            </w:r>
                            <w:r w:rsidRPr="0084176C">
                              <w:rPr>
                                <w:rFonts w:ascii="whatever it takes" w:hAnsi="whatever it takes"/>
                                <w:sz w:val="36"/>
                                <w:szCs w:val="36"/>
                              </w:rPr>
                              <w:t>darbštumas, kruopštumas, pareigingumas bei atsakomybė</w:t>
                            </w:r>
                            <w:r>
                              <w:rPr>
                                <w:rFonts w:ascii="whatever it takes" w:hAnsi="whatever it takes"/>
                                <w:sz w:val="36"/>
                                <w:szCs w:val="36"/>
                              </w:rPr>
                              <w:t>.</w:t>
                            </w:r>
                          </w:p>
                          <w:p w:rsidR="00ED5312" w:rsidRPr="00ED5312" w:rsidRDefault="00ED5312" w:rsidP="00ED5312">
                            <w:pPr>
                              <w:pStyle w:val="Style1"/>
                              <w:spacing w:after="0" w:line="192" w:lineRule="auto"/>
                              <w:rPr>
                                <w:rFonts w:ascii="whatever it takes" w:hAnsi="whatever it take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6126" id="_x0000_s1027" type="#_x0000_t202" style="position:absolute;left:0;text-align:left;margin-left:33.75pt;margin-top:450.75pt;width:252.75pt;height:199.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" filled="f" stroked="f">
                <v:textbox>
                  <w:txbxContent>
                    <w:p w:rsidR="00ED5312" w:rsidRDefault="00ED5312" w:rsidP="00ED5312">
                      <w:pPr>
                        <w:pStyle w:val="Style1"/>
                        <w:spacing w:after="0" w:line="192" w:lineRule="auto"/>
                        <w:rPr>
                          <w:rFonts w:ascii="whatever it takes" w:hAnsi="whatever it takes"/>
                          <w:sz w:val="36"/>
                          <w:szCs w:val="36"/>
                        </w:rPr>
                      </w:pPr>
                    </w:p>
                    <w:p w:rsidR="00BE6A3C" w:rsidRDefault="00BE6A3C" w:rsidP="008F3E41">
                      <w:pPr>
                        <w:pStyle w:val="Style1"/>
                        <w:spacing w:after="0" w:line="192" w:lineRule="auto"/>
                        <w:rPr>
                          <w:rFonts w:ascii="whatever it takes" w:hAnsi="whatever it takes"/>
                          <w:sz w:val="36"/>
                          <w:szCs w:val="36"/>
                        </w:rPr>
                      </w:pPr>
                      <w:r w:rsidRPr="00BE6A3C">
                        <w:rPr>
                          <w:rFonts w:ascii="whatever it takes" w:hAnsi="whatever it takes"/>
                          <w:sz w:val="36"/>
                          <w:szCs w:val="36"/>
                        </w:rPr>
                        <w:t>Išsilavinimas: aukštasis</w:t>
                      </w:r>
                      <w:r>
                        <w:rPr>
                          <w:rFonts w:ascii="whatever it takes" w:hAnsi="whatever it takes"/>
                          <w:sz w:val="36"/>
                          <w:szCs w:val="36"/>
                        </w:rPr>
                        <w:t xml:space="preserve"> arba paskutinių kursų studentas</w:t>
                      </w:r>
                      <w:r w:rsidRPr="00BE6A3C">
                        <w:rPr>
                          <w:rFonts w:ascii="whatever it takes" w:hAnsi="whatever it takes"/>
                          <w:sz w:val="36"/>
                          <w:szCs w:val="36"/>
                        </w:rPr>
                        <w:t xml:space="preserve"> </w:t>
                      </w:r>
                      <w:r>
                        <w:rPr>
                          <w:rFonts w:ascii="whatever it takes" w:hAnsi="whatever it takes"/>
                          <w:sz w:val="36"/>
                          <w:szCs w:val="36"/>
                        </w:rPr>
                        <w:t>(</w:t>
                      </w:r>
                      <w:r w:rsidR="00231DB8">
                        <w:rPr>
                          <w:rFonts w:ascii="whatever it takes" w:hAnsi="whatever it takes"/>
                          <w:sz w:val="36"/>
                          <w:szCs w:val="36"/>
                        </w:rPr>
                        <w:t xml:space="preserve">Automatikos, elektrotechnikos arba elektronikos techninis </w:t>
                      </w:r>
                      <w:r w:rsidRPr="00BE6A3C">
                        <w:rPr>
                          <w:rFonts w:ascii="whatever it takes" w:hAnsi="whatever it takes"/>
                          <w:sz w:val="36"/>
                          <w:szCs w:val="36"/>
                        </w:rPr>
                        <w:t>išsilavinimas</w:t>
                      </w:r>
                      <w:r>
                        <w:rPr>
                          <w:rFonts w:ascii="whatever it takes" w:hAnsi="whatever it takes"/>
                          <w:sz w:val="36"/>
                          <w:szCs w:val="36"/>
                        </w:rPr>
                        <w:t>)</w:t>
                      </w:r>
                    </w:p>
                    <w:p w:rsidR="0084176C" w:rsidRDefault="0084176C" w:rsidP="008F3E41">
                      <w:pPr>
                        <w:pStyle w:val="Style1"/>
                        <w:spacing w:after="0" w:line="192" w:lineRule="auto"/>
                        <w:rPr>
                          <w:rFonts w:ascii="whatever it takes" w:hAnsi="whatever it takes"/>
                          <w:sz w:val="36"/>
                          <w:szCs w:val="36"/>
                        </w:rPr>
                      </w:pPr>
                      <w:r>
                        <w:rPr>
                          <w:rFonts w:ascii="whatever it takes" w:hAnsi="whatever it takes"/>
                          <w:sz w:val="36"/>
                          <w:szCs w:val="36"/>
                        </w:rPr>
                        <w:t xml:space="preserve">- </w:t>
                      </w:r>
                      <w:r w:rsidRPr="0084176C">
                        <w:rPr>
                          <w:rFonts w:ascii="whatever it takes" w:hAnsi="whatever it takes"/>
                          <w:sz w:val="36"/>
                          <w:szCs w:val="36"/>
                        </w:rPr>
                        <w:t>darbštumas, kruopštumas, pareigingumas bei atsakomybė</w:t>
                      </w:r>
                      <w:r>
                        <w:rPr>
                          <w:rFonts w:ascii="whatever it takes" w:hAnsi="whatever it takes"/>
                          <w:sz w:val="36"/>
                          <w:szCs w:val="36"/>
                        </w:rPr>
                        <w:t>.</w:t>
                      </w:r>
                    </w:p>
                    <w:p w:rsidR="00ED5312" w:rsidRPr="00ED5312" w:rsidRDefault="00ED5312" w:rsidP="00ED5312">
                      <w:pPr>
                        <w:pStyle w:val="Style1"/>
                        <w:spacing w:after="0" w:line="192" w:lineRule="auto"/>
                        <w:rPr>
                          <w:rFonts w:ascii="whatever it takes" w:hAnsi="whatever it takes"/>
                          <w:sz w:val="36"/>
                          <w:szCs w:val="36"/>
                        </w:rPr>
                      </w:pPr>
                    </w:p>
                  </w:txbxContent>
                </v:textbox>
                <w10:wrap anchorx="page" anchory="page"/>
              </v:shape>
            </w:pict>
          </mc:Fallback>
        </mc:AlternateContent>
      </w:r>
      <w:r w:rsidR="009C12F9">
        <w:rPr>
          <w:noProof/>
          <w:lang w:eastAsia="lt-LT"/>
        </w:rPr>
        <mc:AlternateContent>
          <mc:Choice Requires="wps">
            <w:drawing>
              <wp:anchor distT="45720" distB="45720" distL="114300" distR="114300" simplePos="0" relativeHeight="251670528" behindDoc="0" locked="0" layoutInCell="1" allowOverlap="1" wp14:anchorId="303AD01F" wp14:editId="5B4F1279">
                <wp:simplePos x="0" y="0"/>
                <wp:positionH relativeFrom="page">
                  <wp:posOffset>3776345</wp:posOffset>
                </wp:positionH>
                <wp:positionV relativeFrom="margin">
                  <wp:posOffset>5404270</wp:posOffset>
                </wp:positionV>
                <wp:extent cx="3526790" cy="22561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256155"/>
                        </a:xfrm>
                        <a:prstGeom prst="rect">
                          <a:avLst/>
                        </a:prstGeom>
                        <a:noFill/>
                        <a:ln w="9525">
                          <a:noFill/>
                          <a:miter lim="800000"/>
                          <a:headEnd/>
                          <a:tailEnd/>
                        </a:ln>
                      </wps:spPr>
                      <wps:txbx>
                        <w:txbxContent>
                          <w:p w:rsidR="00231DB8" w:rsidRDefault="00823652" w:rsidP="00823652">
                            <w:pPr>
                              <w:pStyle w:val="Style1"/>
                              <w:spacing w:after="0" w:line="192" w:lineRule="auto"/>
                              <w:rPr>
                                <w:rFonts w:ascii="whatever it takes" w:hAnsi="whatever it takes"/>
                                <w:sz w:val="36"/>
                                <w:szCs w:val="36"/>
                              </w:rPr>
                            </w:pPr>
                            <w:r w:rsidRPr="00823652">
                              <w:rPr>
                                <w:rFonts w:ascii="whatever it takes" w:hAnsi="whatever it takes"/>
                                <w:sz w:val="36"/>
                                <w:szCs w:val="36"/>
                              </w:rPr>
                              <w:t>-</w:t>
                            </w:r>
                            <w:r w:rsidR="00231DB8">
                              <w:rPr>
                                <w:rFonts w:ascii="whatever it takes" w:hAnsi="whatever it takes"/>
                                <w:sz w:val="36"/>
                                <w:szCs w:val="36"/>
                              </w:rPr>
                              <w:t xml:space="preserve"> Automatikos sistemų analizė; </w:t>
                            </w:r>
                          </w:p>
                          <w:p w:rsidR="00823652" w:rsidRDefault="00231DB8" w:rsidP="00823652">
                            <w:pPr>
                              <w:pStyle w:val="Style1"/>
                              <w:spacing w:after="0" w:line="192" w:lineRule="auto"/>
                              <w:rPr>
                                <w:rFonts w:ascii="whatever it takes" w:hAnsi="whatever it takes"/>
                                <w:sz w:val="36"/>
                                <w:szCs w:val="36"/>
                              </w:rPr>
                            </w:pPr>
                            <w:r>
                              <w:rPr>
                                <w:rFonts w:ascii="whatever it takes" w:hAnsi="whatever it takes"/>
                                <w:sz w:val="36"/>
                                <w:szCs w:val="36"/>
                              </w:rPr>
                              <w:t>- Sistemų architektūros kūrimas;</w:t>
                            </w:r>
                          </w:p>
                          <w:p w:rsidR="00231DB8" w:rsidRPr="00823652" w:rsidRDefault="00231DB8" w:rsidP="00823652">
                            <w:pPr>
                              <w:pStyle w:val="Style1"/>
                              <w:spacing w:after="0" w:line="192" w:lineRule="auto"/>
                              <w:rPr>
                                <w:rFonts w:ascii="whatever it takes" w:hAnsi="whatever it takes"/>
                                <w:sz w:val="36"/>
                                <w:szCs w:val="36"/>
                              </w:rPr>
                            </w:pPr>
                            <w:r>
                              <w:rPr>
                                <w:rFonts w:ascii="whatever it takes" w:hAnsi="whatever it takes"/>
                                <w:sz w:val="36"/>
                                <w:szCs w:val="36"/>
                              </w:rPr>
                              <w:t>- Valdymo algoritmų sudarymas;</w:t>
                            </w:r>
                          </w:p>
                          <w:p w:rsidR="00231DB8" w:rsidRDefault="00823652" w:rsidP="00231DB8">
                            <w:pPr>
                              <w:pStyle w:val="Style1"/>
                              <w:spacing w:after="0" w:line="192" w:lineRule="auto"/>
                              <w:rPr>
                                <w:rFonts w:ascii="whatever it takes" w:hAnsi="whatever it takes"/>
                                <w:sz w:val="36"/>
                                <w:szCs w:val="36"/>
                              </w:rPr>
                            </w:pPr>
                            <w:r w:rsidRPr="00823652">
                              <w:rPr>
                                <w:rFonts w:ascii="whatever it takes" w:hAnsi="whatever it takes"/>
                                <w:sz w:val="36"/>
                                <w:szCs w:val="36"/>
                              </w:rPr>
                              <w:t>-</w:t>
                            </w:r>
                            <w:r w:rsidR="00231DB8">
                              <w:rPr>
                                <w:rFonts w:ascii="whatever it takes" w:hAnsi="whatever it takes"/>
                                <w:sz w:val="36"/>
                                <w:szCs w:val="36"/>
                              </w:rPr>
                              <w:t xml:space="preserve"> PLC/RTU programavimas; </w:t>
                            </w:r>
                          </w:p>
                          <w:p w:rsidR="009C12F9" w:rsidRPr="00ED5312" w:rsidRDefault="00231DB8" w:rsidP="00231DB8">
                            <w:pPr>
                              <w:pStyle w:val="Style1"/>
                              <w:spacing w:after="0" w:line="192" w:lineRule="auto"/>
                              <w:rPr>
                                <w:rFonts w:ascii="whatever it takes" w:hAnsi="whatever it takes"/>
                                <w:sz w:val="36"/>
                                <w:szCs w:val="36"/>
                              </w:rPr>
                            </w:pPr>
                            <w:r>
                              <w:rPr>
                                <w:rFonts w:ascii="whatever it takes" w:hAnsi="whatever it takes"/>
                                <w:sz w:val="36"/>
                                <w:szCs w:val="36"/>
                              </w:rPr>
                              <w:t>- Automatikos sistemų    paleidimas/derinimas-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AD01F" id="_x0000_s1028" type="#_x0000_t202" style="position:absolute;left:0;text-align:left;margin-left:297.35pt;margin-top:425.55pt;width:277.7pt;height:177.6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" filled="f" stroked="f">
                <v:textbox>
                  <w:txbxContent>
                    <w:p w:rsidR="00231DB8" w:rsidRDefault="00823652" w:rsidP="00823652">
                      <w:pPr>
                        <w:pStyle w:val="Style1"/>
                        <w:spacing w:after="0" w:line="192" w:lineRule="auto"/>
                        <w:rPr>
                          <w:rFonts w:ascii="whatever it takes" w:hAnsi="whatever it takes"/>
                          <w:sz w:val="36"/>
                          <w:szCs w:val="36"/>
                        </w:rPr>
                      </w:pPr>
                      <w:r w:rsidRPr="00823652">
                        <w:rPr>
                          <w:rFonts w:ascii="whatever it takes" w:hAnsi="whatever it takes"/>
                          <w:sz w:val="36"/>
                          <w:szCs w:val="36"/>
                        </w:rPr>
                        <w:t>-</w:t>
                      </w:r>
                      <w:r w:rsidR="00231DB8">
                        <w:rPr>
                          <w:rFonts w:ascii="whatever it takes" w:hAnsi="whatever it takes"/>
                          <w:sz w:val="36"/>
                          <w:szCs w:val="36"/>
                        </w:rPr>
                        <w:t xml:space="preserve"> Automatikos sistemų analizė; </w:t>
                      </w:r>
                    </w:p>
                    <w:p w:rsidR="00823652" w:rsidRDefault="00231DB8" w:rsidP="00823652">
                      <w:pPr>
                        <w:pStyle w:val="Style1"/>
                        <w:spacing w:after="0" w:line="192" w:lineRule="auto"/>
                        <w:rPr>
                          <w:rFonts w:ascii="whatever it takes" w:hAnsi="whatever it takes"/>
                          <w:sz w:val="36"/>
                          <w:szCs w:val="36"/>
                        </w:rPr>
                      </w:pPr>
                      <w:r>
                        <w:rPr>
                          <w:rFonts w:ascii="whatever it takes" w:hAnsi="whatever it takes"/>
                          <w:sz w:val="36"/>
                          <w:szCs w:val="36"/>
                        </w:rPr>
                        <w:t>- Sistemų architektūros kūrimas;</w:t>
                      </w:r>
                    </w:p>
                    <w:p w:rsidR="00231DB8" w:rsidRPr="00823652" w:rsidRDefault="00231DB8" w:rsidP="00823652">
                      <w:pPr>
                        <w:pStyle w:val="Style1"/>
                        <w:spacing w:after="0" w:line="192" w:lineRule="auto"/>
                        <w:rPr>
                          <w:rFonts w:ascii="whatever it takes" w:hAnsi="whatever it takes"/>
                          <w:sz w:val="36"/>
                          <w:szCs w:val="36"/>
                        </w:rPr>
                      </w:pPr>
                      <w:r>
                        <w:rPr>
                          <w:rFonts w:ascii="whatever it takes" w:hAnsi="whatever it takes"/>
                          <w:sz w:val="36"/>
                          <w:szCs w:val="36"/>
                        </w:rPr>
                        <w:t>- Valdymo algoritmų sudarymas;</w:t>
                      </w:r>
                    </w:p>
                    <w:p w:rsidR="00231DB8" w:rsidRDefault="00823652" w:rsidP="00231DB8">
                      <w:pPr>
                        <w:pStyle w:val="Style1"/>
                        <w:spacing w:after="0" w:line="192" w:lineRule="auto"/>
                        <w:rPr>
                          <w:rFonts w:ascii="whatever it takes" w:hAnsi="whatever it takes"/>
                          <w:sz w:val="36"/>
                          <w:szCs w:val="36"/>
                        </w:rPr>
                      </w:pPr>
                      <w:r w:rsidRPr="00823652">
                        <w:rPr>
                          <w:rFonts w:ascii="whatever it takes" w:hAnsi="whatever it takes"/>
                          <w:sz w:val="36"/>
                          <w:szCs w:val="36"/>
                        </w:rPr>
                        <w:t>-</w:t>
                      </w:r>
                      <w:r w:rsidR="00231DB8">
                        <w:rPr>
                          <w:rFonts w:ascii="whatever it takes" w:hAnsi="whatever it takes"/>
                          <w:sz w:val="36"/>
                          <w:szCs w:val="36"/>
                        </w:rPr>
                        <w:t xml:space="preserve"> PLC/RTU programavimas; </w:t>
                      </w:r>
                    </w:p>
                    <w:p w:rsidR="009C12F9" w:rsidRPr="00ED5312" w:rsidRDefault="00231DB8" w:rsidP="00231DB8">
                      <w:pPr>
                        <w:pStyle w:val="Style1"/>
                        <w:spacing w:after="0" w:line="192" w:lineRule="auto"/>
                        <w:rPr>
                          <w:rFonts w:ascii="whatever it takes" w:hAnsi="whatever it takes"/>
                          <w:sz w:val="36"/>
                          <w:szCs w:val="36"/>
                        </w:rPr>
                      </w:pPr>
                      <w:r>
                        <w:rPr>
                          <w:rFonts w:ascii="whatever it takes" w:hAnsi="whatever it takes"/>
                          <w:sz w:val="36"/>
                          <w:szCs w:val="36"/>
                        </w:rPr>
                        <w:t>- Automatikos sistemų    paleidimas/derinimas-</w:t>
                      </w:r>
                    </w:p>
                  </w:txbxContent>
                </v:textbox>
                <w10:wrap anchorx="page" anchory="margin"/>
              </v:shape>
            </w:pict>
          </mc:Fallback>
        </mc:AlternateContent>
      </w:r>
      <w:r w:rsidR="00ED5312">
        <w:rPr>
          <w:noProof/>
          <w:lang w:eastAsia="lt-LT"/>
        </w:rPr>
        <mc:AlternateContent>
          <mc:Choice Requires="wps">
            <w:drawing>
              <wp:anchor distT="45720" distB="45720" distL="114300" distR="114300" simplePos="0" relativeHeight="251664384" behindDoc="0" locked="0" layoutInCell="1" allowOverlap="1" wp14:anchorId="244A5D1F" wp14:editId="53E32D80">
                <wp:simplePos x="0" y="0"/>
                <wp:positionH relativeFrom="page">
                  <wp:posOffset>3503105</wp:posOffset>
                </wp:positionH>
                <wp:positionV relativeFrom="page">
                  <wp:posOffset>2979420</wp:posOffset>
                </wp:positionV>
                <wp:extent cx="3028208" cy="43938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208" cy="439387"/>
                        </a:xfrm>
                        <a:prstGeom prst="rect">
                          <a:avLst/>
                        </a:prstGeom>
                        <a:noFill/>
                        <a:ln w="9525">
                          <a:noFill/>
                          <a:miter lim="800000"/>
                          <a:headEnd/>
                          <a:tailEnd/>
                        </a:ln>
                      </wps:spPr>
                      <wps:txbx>
                        <w:txbxContent>
                          <w:p w:rsidR="00ED5312" w:rsidRPr="00ED5312" w:rsidRDefault="00ED5312" w:rsidP="00ED5312">
                            <w:pPr>
                              <w:pStyle w:val="Style1"/>
                              <w:rPr>
                                <w:rFonts w:ascii="whatever it takes" w:hAnsi="whatever it takes"/>
                                <w:sz w:val="48"/>
                                <w:szCs w:val="48"/>
                              </w:rPr>
                            </w:pPr>
                            <w:r w:rsidRPr="00ED5312">
                              <w:rPr>
                                <w:rFonts w:ascii="whatever it takes" w:hAnsi="whatever it takes"/>
                                <w:sz w:val="48"/>
                                <w:szCs w:val="48"/>
                              </w:rPr>
                              <w:t xml:space="preserve">Kaunas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A5D1F" id="_x0000_s1029" type="#_x0000_t202" style="position:absolute;left:0;text-align:left;margin-left:275.85pt;margin-top:234.6pt;width:238.45pt;height:34.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rDQIAAPk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" filled="f" stroked="f">
                <v:textbox>
                  <w:txbxContent>
                    <w:p w:rsidR="00ED5312" w:rsidRPr="00ED5312" w:rsidRDefault="00ED5312" w:rsidP="00ED5312">
                      <w:pPr>
                        <w:pStyle w:val="Style1"/>
                        <w:rPr>
                          <w:rFonts w:ascii="whatever it takes" w:hAnsi="whatever it takes"/>
                          <w:sz w:val="48"/>
                          <w:szCs w:val="48"/>
                        </w:rPr>
                      </w:pPr>
                      <w:r w:rsidRPr="00ED5312">
                        <w:rPr>
                          <w:rFonts w:ascii="whatever it takes" w:hAnsi="whatever it takes"/>
                          <w:sz w:val="48"/>
                          <w:szCs w:val="48"/>
                        </w:rPr>
                        <w:t xml:space="preserve">Kaunas </w:t>
                      </w:r>
                    </w:p>
                  </w:txbxContent>
                </v:textbox>
                <w10:wrap anchorx="page" anchory="page"/>
              </v:shape>
            </w:pict>
          </mc:Fallback>
        </mc:AlternateContent>
      </w:r>
      <w:r w:rsidR="00ED5312">
        <w:rPr>
          <w:noProof/>
          <w:lang w:eastAsia="lt-LT"/>
        </w:rPr>
        <mc:AlternateContent>
          <mc:Choice Requires="wps">
            <w:drawing>
              <wp:anchor distT="45720" distB="45720" distL="114300" distR="114300" simplePos="0" relativeHeight="251662336" behindDoc="0" locked="0" layoutInCell="1" allowOverlap="1" wp14:anchorId="4D556D07" wp14:editId="6144841A">
                <wp:simplePos x="0" y="0"/>
                <wp:positionH relativeFrom="margin">
                  <wp:posOffset>367063</wp:posOffset>
                </wp:positionH>
                <wp:positionV relativeFrom="page">
                  <wp:posOffset>1520043</wp:posOffset>
                </wp:positionV>
                <wp:extent cx="6609649" cy="156712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649" cy="1567122"/>
                        </a:xfrm>
                        <a:prstGeom prst="rect">
                          <a:avLst/>
                        </a:prstGeom>
                        <a:noFill/>
                        <a:ln w="9525">
                          <a:noFill/>
                          <a:miter lim="800000"/>
                          <a:headEnd/>
                          <a:tailEnd/>
                        </a:ln>
                      </wps:spPr>
                      <wps:txbx>
                        <w:txbxContent>
                          <w:p w:rsidR="00ED5312" w:rsidRPr="00ED5312" w:rsidRDefault="00231DB8" w:rsidP="00ED5312">
                            <w:pPr>
                              <w:pStyle w:val="Style1"/>
                              <w:spacing w:before="240" w:after="20" w:line="192" w:lineRule="auto"/>
                              <w:jc w:val="center"/>
                              <w:rPr>
                                <w:rFonts w:ascii="whatever it takes" w:hAnsi="whatever it takes"/>
                                <w:sz w:val="108"/>
                                <w:szCs w:val="108"/>
                              </w:rPr>
                            </w:pPr>
                            <w:r>
                              <w:rPr>
                                <w:rFonts w:ascii="whatever it takes" w:hAnsi="whatever it takes"/>
                                <w:sz w:val="108"/>
                                <w:szCs w:val="108"/>
                              </w:rPr>
                              <w:t>Automatikos</w:t>
                            </w:r>
                            <w:r w:rsidR="00823652">
                              <w:rPr>
                                <w:rFonts w:ascii="whatever it takes" w:hAnsi="whatever it takes"/>
                                <w:sz w:val="108"/>
                                <w:szCs w:val="108"/>
                              </w:rPr>
                              <w:t xml:space="preserve"> </w:t>
                            </w:r>
                            <w:r>
                              <w:rPr>
                                <w:rFonts w:ascii="whatever it takes" w:hAnsi="whatever it takes"/>
                                <w:sz w:val="108"/>
                                <w:szCs w:val="108"/>
                              </w:rPr>
                              <w:t xml:space="preserve">programuotojo </w:t>
                            </w:r>
                            <w:r w:rsidR="00823652">
                              <w:rPr>
                                <w:rFonts w:ascii="whatever it takes" w:hAnsi="whatever it takes"/>
                                <w:sz w:val="108"/>
                                <w:szCs w:val="108"/>
                              </w:rPr>
                              <w:t>(-</w:t>
                            </w:r>
                            <w:proofErr w:type="spellStart"/>
                            <w:r>
                              <w:rPr>
                                <w:rFonts w:ascii="whatever it takes" w:hAnsi="whatever it takes"/>
                                <w:sz w:val="108"/>
                                <w:szCs w:val="108"/>
                              </w:rPr>
                              <w:t>os</w:t>
                            </w:r>
                            <w:proofErr w:type="spellEnd"/>
                            <w:r w:rsidR="00823652">
                              <w:rPr>
                                <w:rFonts w:ascii="whatever it takes" w:hAnsi="whatever it takes"/>
                                <w:sz w:val="108"/>
                                <w:szCs w:val="10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6D07" id="_x0000_s1030" type="#_x0000_t202" style="position:absolute;left:0;text-align:left;margin-left:28.9pt;margin-top:119.7pt;width:520.45pt;height:12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" filled="f" stroked="f">
                <v:textbox>
                  <w:txbxContent>
                    <w:p w:rsidR="00ED5312" w:rsidRPr="00ED5312" w:rsidRDefault="00231DB8" w:rsidP="00ED5312">
                      <w:pPr>
                        <w:pStyle w:val="Style1"/>
                        <w:spacing w:before="240" w:after="20" w:line="192" w:lineRule="auto"/>
                        <w:jc w:val="center"/>
                        <w:rPr>
                          <w:rFonts w:ascii="whatever it takes" w:hAnsi="whatever it takes"/>
                          <w:sz w:val="108"/>
                          <w:szCs w:val="108"/>
                        </w:rPr>
                      </w:pPr>
                      <w:r>
                        <w:rPr>
                          <w:rFonts w:ascii="whatever it takes" w:hAnsi="whatever it takes"/>
                          <w:sz w:val="108"/>
                          <w:szCs w:val="108"/>
                        </w:rPr>
                        <w:t>Automatikos</w:t>
                      </w:r>
                      <w:r w:rsidR="00823652">
                        <w:rPr>
                          <w:rFonts w:ascii="whatever it takes" w:hAnsi="whatever it takes"/>
                          <w:sz w:val="108"/>
                          <w:szCs w:val="108"/>
                        </w:rPr>
                        <w:t xml:space="preserve"> </w:t>
                      </w:r>
                      <w:r>
                        <w:rPr>
                          <w:rFonts w:ascii="whatever it takes" w:hAnsi="whatever it takes"/>
                          <w:sz w:val="108"/>
                          <w:szCs w:val="108"/>
                        </w:rPr>
                        <w:t xml:space="preserve">programuotojo </w:t>
                      </w:r>
                      <w:r w:rsidR="00823652">
                        <w:rPr>
                          <w:rFonts w:ascii="whatever it takes" w:hAnsi="whatever it takes"/>
                          <w:sz w:val="108"/>
                          <w:szCs w:val="108"/>
                        </w:rPr>
                        <w:t>(-</w:t>
                      </w:r>
                      <w:proofErr w:type="spellStart"/>
                      <w:r>
                        <w:rPr>
                          <w:rFonts w:ascii="whatever it takes" w:hAnsi="whatever it takes"/>
                          <w:sz w:val="108"/>
                          <w:szCs w:val="108"/>
                        </w:rPr>
                        <w:t>os</w:t>
                      </w:r>
                      <w:proofErr w:type="spellEnd"/>
                      <w:r w:rsidR="00823652">
                        <w:rPr>
                          <w:rFonts w:ascii="whatever it takes" w:hAnsi="whatever it takes"/>
                          <w:sz w:val="108"/>
                          <w:szCs w:val="108"/>
                        </w:rPr>
                        <w:t>)</w:t>
                      </w:r>
                    </w:p>
                  </w:txbxContent>
                </v:textbox>
                <w10:wrap anchorx="margin" anchory="page"/>
              </v:shape>
            </w:pict>
          </mc:Fallback>
        </mc:AlternateContent>
      </w:r>
      <w:r w:rsidR="00320A4A">
        <w:rPr>
          <w:noProof/>
          <w:lang w:eastAsia="lt-LT"/>
        </w:rPr>
        <mc:AlternateContent>
          <mc:Choice Requires="wps">
            <w:drawing>
              <wp:anchor distT="45720" distB="45720" distL="114300" distR="114300" simplePos="0" relativeHeight="251660288" behindDoc="0" locked="0" layoutInCell="1" allowOverlap="1" wp14:anchorId="1C8CBC21" wp14:editId="5E19F9EE">
                <wp:simplePos x="0" y="0"/>
                <wp:positionH relativeFrom="page">
                  <wp:posOffset>2671948</wp:posOffset>
                </wp:positionH>
                <wp:positionV relativeFrom="page">
                  <wp:posOffset>190005</wp:posOffset>
                </wp:positionV>
                <wp:extent cx="4792724" cy="111628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24" cy="1116281"/>
                        </a:xfrm>
                        <a:prstGeom prst="rect">
                          <a:avLst/>
                        </a:prstGeom>
                        <a:noFill/>
                        <a:ln w="9525">
                          <a:noFill/>
                          <a:miter lim="800000"/>
                          <a:headEnd/>
                          <a:tailEnd/>
                        </a:ln>
                      </wps:spPr>
                      <wps:txbx>
                        <w:txbxContent>
                          <w:p w:rsidR="00320A4A" w:rsidRPr="00ED5312" w:rsidRDefault="005350FA" w:rsidP="00ED5312">
                            <w:pPr>
                              <w:pStyle w:val="Style1"/>
                              <w:rPr>
                                <w:sz w:val="20"/>
                                <w:szCs w:val="20"/>
                              </w:rPr>
                            </w:pPr>
                            <w:r w:rsidRPr="005350FA">
                              <w:rPr>
                                <w:sz w:val="20"/>
                                <w:szCs w:val="20"/>
                              </w:rPr>
                              <w:t>UAB “Elsis TS” priklausanti “Elsis” įmonių grupei, vykdo veiklą informacinių ir ryšio technologijų, intelektinių inžinerinių sistemų, kitose srityse. Įmonė siūlo integruotus kompleksinius duomenų surinkimo, automatizavimo ir dispečerinio valdymo sprendimus, telemetrijos ir hidrometeorologinio stebėjimo sistemas, atsinaujinančios energetikos, būsto valdymo, skaitmeninės televizijos, interaktyvaus turinio paslaugų, įvairius gynybos ir saugumo srities sprendimus.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CBC21" id="_x0000_s1031" type="#_x0000_t202" style="position:absolute;left:0;text-align:left;margin-left:210.4pt;margin-top:14.95pt;width:377.4pt;height:87.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" filled="f" stroked="f">
                <v:textbox>
                  <w:txbxContent>
                    <w:p w:rsidR="00320A4A" w:rsidRPr="00ED5312" w:rsidRDefault="005350FA" w:rsidP="00ED5312">
                      <w:pPr>
                        <w:pStyle w:val="Style1"/>
                        <w:rPr>
                          <w:sz w:val="20"/>
                          <w:szCs w:val="20"/>
                        </w:rPr>
                      </w:pPr>
                      <w:r w:rsidRPr="005350FA">
                        <w:rPr>
                          <w:sz w:val="20"/>
                          <w:szCs w:val="20"/>
                        </w:rPr>
                        <w:t>UAB “Elsis TS” priklausanti “Elsis” įmonių grupei, vykdo veiklą informacinių ir ryšio technologijų, intelektinių inžinerinių sistemų, kitose srityse. Įmonė siūlo integruotus kompleksinius duomenų surinkimo, automatizavimo ir dispečerinio valdymo sprendimus, telemetrijos ir hidrometeorologinio stebėjimo sistemas, atsinaujinančios energetikos, būsto valdymo, skaitmeninės televizijos, interaktyvaus turinio paslaugų, įvairius gynybos ir saugumo srities sprendimus.</w:t>
                      </w:r>
                    </w:p>
                  </w:txbxContent>
                </v:textbox>
                <w10:wrap anchorx="page" anchory="page"/>
              </v:shape>
            </w:pict>
          </mc:Fallback>
        </mc:AlternateContent>
      </w:r>
      <w:r w:rsidR="00775BBC">
        <w:rPr>
          <w:noProof/>
          <w:lang w:eastAsia="lt-LT"/>
        </w:rPr>
        <w:drawing>
          <wp:inline distT="0" distB="0" distL="0" distR="0">
            <wp:extent cx="1638935" cy="308610"/>
            <wp:effectExtent l="0" t="0" r="0" b="0"/>
            <wp:docPr id="1" name="Picture 1" descr="C:\Users\vcb_vilmak\Desktop\logo EPRO\Elsis 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b_vilmak\Desktop\logo EPRO\Elsis 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935" cy="308610"/>
                    </a:xfrm>
                    <a:prstGeom prst="rect">
                      <a:avLst/>
                    </a:prstGeom>
                    <a:noFill/>
                    <a:ln>
                      <a:noFill/>
                    </a:ln>
                  </pic:spPr>
                </pic:pic>
              </a:graphicData>
            </a:graphic>
          </wp:inline>
        </w:drawing>
      </w:r>
      <w:r w:rsidR="000D4F3A">
        <w:rPr>
          <w:noProof/>
          <w:lang w:eastAsia="lt-LT"/>
        </w:rPr>
        <w:drawing>
          <wp:anchor distT="0" distB="0" distL="114300" distR="114300" simplePos="0" relativeHeight="251671552" behindDoc="1" locked="0" layoutInCell="1" allowOverlap="1" wp14:anchorId="5B0708A3" wp14:editId="37E34E3A">
            <wp:simplePos x="106680" y="106680"/>
            <wp:positionH relativeFrom="page">
              <wp:align>center</wp:align>
            </wp:positionH>
            <wp:positionV relativeFrom="page">
              <wp:align>center</wp:align>
            </wp:positionV>
            <wp:extent cx="7560000" cy="10692000"/>
            <wp:effectExtent l="0" t="0" r="3175" b="0"/>
            <wp:wrapNone/>
            <wp:docPr id="7" name="Picture 7" descr="D:\Lukas\Elsis\Darbo skelbimas\word\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kas\Elsis\Darbo skelbimas\word\b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96755" w:rsidSect="0056432E">
      <w:pgSz w:w="11906" w:h="16838" w:code="9"/>
      <w:pgMar w:top="709" w:right="170" w:bottom="170" w:left="17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orld">
    <w:altName w:val="Arial"/>
    <w:charset w:val="BA"/>
    <w:family w:val="swiss"/>
    <w:pitch w:val="variable"/>
    <w:sig w:usb0="00000000" w:usb1="C0007FFB" w:usb2="00000008" w:usb3="00000000" w:csb0="000001FF" w:csb1="00000000"/>
  </w:font>
  <w:font w:name="Tahoma">
    <w:panose1 w:val="020B0604030504040204"/>
    <w:charset w:val="BA"/>
    <w:family w:val="swiss"/>
    <w:pitch w:val="variable"/>
    <w:sig w:usb0="E1002EFF" w:usb1="C000605B" w:usb2="00000029" w:usb3="00000000" w:csb0="000101FF" w:csb1="00000000"/>
  </w:font>
  <w:font w:name="whatever it takes">
    <w:altName w:val="Times New Roman"/>
    <w:charset w:val="BA"/>
    <w:family w:val="auto"/>
    <w:pitch w:val="variable"/>
    <w:sig w:usb0="00000001" w:usb1="40000042" w:usb2="00000000" w:usb3="00000000" w:csb0="00000193"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7C"/>
    <w:rsid w:val="00064C95"/>
    <w:rsid w:val="000D4F3A"/>
    <w:rsid w:val="000E6F0A"/>
    <w:rsid w:val="0015357C"/>
    <w:rsid w:val="0016186C"/>
    <w:rsid w:val="00231DB8"/>
    <w:rsid w:val="002D1373"/>
    <w:rsid w:val="00320A4A"/>
    <w:rsid w:val="003B2959"/>
    <w:rsid w:val="003E04CC"/>
    <w:rsid w:val="00405447"/>
    <w:rsid w:val="005350FA"/>
    <w:rsid w:val="0056432E"/>
    <w:rsid w:val="005805BD"/>
    <w:rsid w:val="00775BBC"/>
    <w:rsid w:val="00823652"/>
    <w:rsid w:val="0084176C"/>
    <w:rsid w:val="008F3E41"/>
    <w:rsid w:val="00905DBD"/>
    <w:rsid w:val="00907D8E"/>
    <w:rsid w:val="00956FE2"/>
    <w:rsid w:val="009C12F9"/>
    <w:rsid w:val="00A01625"/>
    <w:rsid w:val="00A52122"/>
    <w:rsid w:val="00B45E91"/>
    <w:rsid w:val="00B66D92"/>
    <w:rsid w:val="00BE6A3C"/>
    <w:rsid w:val="00ED5312"/>
    <w:rsid w:val="00F04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23F6C-85E3-4E5A-821C-AE54D19E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D5312"/>
    <w:rPr>
      <w:rFonts w:ascii="Helvetica World" w:hAnsi="Helvetica World" w:cs="Helvetica World"/>
      <w:color w:val="FFFFFF" w:themeColor="background1"/>
    </w:rPr>
  </w:style>
  <w:style w:type="character" w:customStyle="1" w:styleId="Style1Char">
    <w:name w:val="Style1 Char"/>
    <w:basedOn w:val="DefaultParagraphFont"/>
    <w:link w:val="Style1"/>
    <w:rsid w:val="00ED5312"/>
    <w:rPr>
      <w:rFonts w:ascii="Helvetica World" w:hAnsi="Helvetica World" w:cs="Helvetica World"/>
      <w:color w:val="FFFFFF" w:themeColor="background1"/>
    </w:rPr>
  </w:style>
  <w:style w:type="paragraph" w:styleId="BalloonText">
    <w:name w:val="Balloon Text"/>
    <w:basedOn w:val="Normal"/>
    <w:link w:val="BalloonTextChar"/>
    <w:uiPriority w:val="99"/>
    <w:semiHidden/>
    <w:unhideWhenUsed/>
    <w:rsid w:val="0056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2691-3550-4D09-A4FF-9194E86C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Eglė Baužytė-Steponavičienė</cp:lastModifiedBy>
  <cp:revision>2</cp:revision>
  <dcterms:created xsi:type="dcterms:W3CDTF">2018-12-10T08:45:00Z</dcterms:created>
  <dcterms:modified xsi:type="dcterms:W3CDTF">2018-12-10T08:45:00Z</dcterms:modified>
</cp:coreProperties>
</file>